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3B0" w14:textId="77777777" w:rsidR="00E82941" w:rsidRPr="00E82941" w:rsidRDefault="00E82941" w:rsidP="00E82941">
      <w:pPr>
        <w:spacing w:after="0" w:line="600" w:lineRule="atLeast"/>
        <w:outlineLvl w:val="0"/>
        <w:rPr>
          <w:rFonts w:ascii="Arial" w:eastAsia="Times New Roman" w:hAnsi="Arial" w:cs="Arial"/>
          <w:color w:val="007E8F"/>
          <w:kern w:val="36"/>
          <w:sz w:val="57"/>
          <w:szCs w:val="57"/>
          <w:lang w:eastAsia="en-AU"/>
        </w:rPr>
      </w:pPr>
      <w:r w:rsidRPr="00E82941">
        <w:rPr>
          <w:rFonts w:ascii="Arial" w:eastAsia="Times New Roman" w:hAnsi="Arial" w:cs="Arial"/>
          <w:color w:val="007E8F"/>
          <w:kern w:val="36"/>
          <w:sz w:val="57"/>
          <w:szCs w:val="57"/>
          <w:lang w:eastAsia="en-AU"/>
        </w:rPr>
        <w:t>Welcome, Mumtaza Islamic School</w:t>
      </w:r>
    </w:p>
    <w:p w14:paraId="7102B9D0" w14:textId="77777777" w:rsidR="00E82941" w:rsidRPr="00E82941" w:rsidRDefault="00E82941" w:rsidP="00E82941">
      <w:pPr>
        <w:numPr>
          <w:ilvl w:val="0"/>
          <w:numId w:val="1"/>
        </w:numPr>
        <w:spacing w:after="0" w:line="240" w:lineRule="auto"/>
        <w:rPr>
          <w:rFonts w:ascii="Open Sans" w:eastAsia="Times New Roman" w:hAnsi="Open Sans" w:cs="Open Sans"/>
          <w:color w:val="444444"/>
          <w:sz w:val="17"/>
          <w:szCs w:val="17"/>
          <w:lang w:eastAsia="en-AU"/>
        </w:rPr>
      </w:pPr>
      <w:hyperlink r:id="rId5" w:history="1">
        <w:r w:rsidRPr="00E82941">
          <w:rPr>
            <w:rFonts w:ascii="Open Sans" w:eastAsia="Times New Roman" w:hAnsi="Open Sans" w:cs="Open Sans"/>
            <w:color w:val="666666"/>
            <w:sz w:val="17"/>
            <w:szCs w:val="17"/>
            <w:lang w:eastAsia="en-AU"/>
          </w:rPr>
          <w:t>Management</w:t>
        </w:r>
      </w:hyperlink>
      <w:r w:rsidRPr="00E82941">
        <w:rPr>
          <w:rFonts w:ascii="Open Sans" w:eastAsia="Times New Roman" w:hAnsi="Open Sans" w:cs="Open Sans"/>
          <w:color w:val="444444"/>
          <w:sz w:val="17"/>
          <w:szCs w:val="17"/>
          <w:lang w:eastAsia="en-AU"/>
        </w:rPr>
        <w:t>&gt;</w:t>
      </w:r>
    </w:p>
    <w:p w14:paraId="109F4738" w14:textId="77777777" w:rsidR="00E82941" w:rsidRPr="00E82941" w:rsidRDefault="00E82941" w:rsidP="00E82941">
      <w:pPr>
        <w:numPr>
          <w:ilvl w:val="0"/>
          <w:numId w:val="1"/>
        </w:numPr>
        <w:spacing w:after="0" w:line="240" w:lineRule="auto"/>
        <w:rPr>
          <w:rFonts w:ascii="Open Sans" w:eastAsia="Times New Roman" w:hAnsi="Open Sans" w:cs="Open Sans"/>
          <w:color w:val="444444"/>
          <w:sz w:val="17"/>
          <w:szCs w:val="17"/>
          <w:lang w:eastAsia="en-AU"/>
        </w:rPr>
      </w:pPr>
      <w:hyperlink r:id="rId6" w:history="1">
        <w:r w:rsidRPr="00E82941">
          <w:rPr>
            <w:rFonts w:ascii="Open Sans" w:eastAsia="Times New Roman" w:hAnsi="Open Sans" w:cs="Open Sans"/>
            <w:color w:val="666666"/>
            <w:sz w:val="17"/>
            <w:szCs w:val="17"/>
            <w:lang w:eastAsia="en-AU"/>
          </w:rPr>
          <w:t>International Education</w:t>
        </w:r>
      </w:hyperlink>
      <w:r w:rsidRPr="00E82941">
        <w:rPr>
          <w:rFonts w:ascii="Open Sans" w:eastAsia="Times New Roman" w:hAnsi="Open Sans" w:cs="Open Sans"/>
          <w:color w:val="444444"/>
          <w:sz w:val="17"/>
          <w:szCs w:val="17"/>
          <w:lang w:eastAsia="en-AU"/>
        </w:rPr>
        <w:t> &gt;</w:t>
      </w:r>
    </w:p>
    <w:p w14:paraId="497BDD20" w14:textId="77777777" w:rsidR="00E82941" w:rsidRPr="00E82941" w:rsidRDefault="00E82941" w:rsidP="00E82941">
      <w:pPr>
        <w:numPr>
          <w:ilvl w:val="0"/>
          <w:numId w:val="1"/>
        </w:numPr>
        <w:spacing w:after="150" w:line="240" w:lineRule="auto"/>
        <w:rPr>
          <w:rFonts w:ascii="Open Sans" w:eastAsia="Times New Roman" w:hAnsi="Open Sans" w:cs="Open Sans"/>
          <w:color w:val="444444"/>
          <w:sz w:val="17"/>
          <w:szCs w:val="17"/>
          <w:lang w:eastAsia="en-AU"/>
        </w:rPr>
      </w:pPr>
      <w:r w:rsidRPr="00E82941">
        <w:rPr>
          <w:rFonts w:ascii="Open Sans" w:eastAsia="Times New Roman" w:hAnsi="Open Sans" w:cs="Open Sans"/>
          <w:color w:val="444444"/>
          <w:sz w:val="17"/>
          <w:szCs w:val="17"/>
          <w:lang w:eastAsia="en-AU"/>
        </w:rPr>
        <w:t>Sister School Partnerships</w:t>
      </w:r>
    </w:p>
    <w:p w14:paraId="2FDEEDCA" w14:textId="77777777" w:rsidR="00E82941" w:rsidRPr="00E82941" w:rsidRDefault="00E82941" w:rsidP="00E82941">
      <w:pPr>
        <w:spacing w:after="0" w:line="240" w:lineRule="auto"/>
        <w:rPr>
          <w:rFonts w:ascii="Times New Roman" w:eastAsia="Times New Roman" w:hAnsi="Times New Roman" w:cs="Times New Roman"/>
          <w:sz w:val="24"/>
          <w:szCs w:val="24"/>
          <w:lang w:eastAsia="en-AU"/>
        </w:rPr>
      </w:pPr>
      <w:r w:rsidRPr="00E82941">
        <w:rPr>
          <w:rFonts w:ascii="Times New Roman" w:eastAsia="Times New Roman" w:hAnsi="Times New Roman" w:cs="Times New Roman"/>
          <w:sz w:val="24"/>
          <w:szCs w:val="24"/>
          <w:lang w:eastAsia="en-AU"/>
        </w:rPr>
        <w:pict w14:anchorId="316F17F8">
          <v:rect id="_x0000_i1125" style="width:0;height:1.5pt" o:hralign="center" o:hrstd="t" o:hrnoshade="t" o:hr="t" fillcolor="#007e8f" stroked="f"/>
        </w:pict>
      </w:r>
    </w:p>
    <w:p w14:paraId="16553E12" w14:textId="77777777" w:rsidR="00E82941" w:rsidRPr="00E82941" w:rsidRDefault="00E82941" w:rsidP="00E82941">
      <w:pPr>
        <w:shd w:val="clear" w:color="auto" w:fill="F5F2F0"/>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noProof/>
          <w:color w:val="444444"/>
          <w:sz w:val="20"/>
          <w:szCs w:val="20"/>
          <w:lang w:eastAsia="en-AU"/>
        </w:rPr>
        <w:drawing>
          <wp:inline distT="0" distB="0" distL="0" distR="0" wp14:anchorId="763B0CEA" wp14:editId="526B5E86">
            <wp:extent cx="2286000" cy="1799590"/>
            <wp:effectExtent l="0" t="0" r="0" b="0"/>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799590"/>
                    </a:xfrm>
                    <a:prstGeom prst="rect">
                      <a:avLst/>
                    </a:prstGeom>
                    <a:noFill/>
                    <a:ln>
                      <a:noFill/>
                    </a:ln>
                  </pic:spPr>
                </pic:pic>
              </a:graphicData>
            </a:graphic>
          </wp:inline>
        </w:drawing>
      </w:r>
    </w:p>
    <w:p w14:paraId="5F3AEA4A" w14:textId="77777777" w:rsidR="00E82941" w:rsidRPr="00E82941" w:rsidRDefault="00E82941" w:rsidP="00E82941">
      <w:pPr>
        <w:shd w:val="clear" w:color="auto" w:fill="F5F2F0"/>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noProof/>
          <w:color w:val="444444"/>
          <w:sz w:val="20"/>
          <w:szCs w:val="20"/>
          <w:lang w:eastAsia="en-AU"/>
        </w:rPr>
        <w:drawing>
          <wp:inline distT="0" distB="0" distL="0" distR="0" wp14:anchorId="7C161BB5" wp14:editId="7731F792">
            <wp:extent cx="116840" cy="116840"/>
            <wp:effectExtent l="0" t="0" r="0" b="0"/>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E82941">
        <w:rPr>
          <w:rFonts w:ascii="Open Sans" w:eastAsia="Times New Roman" w:hAnsi="Open Sans" w:cs="Open Sans"/>
          <w:color w:val="444444"/>
          <w:sz w:val="20"/>
          <w:szCs w:val="20"/>
          <w:lang w:eastAsia="en-AU"/>
        </w:rPr>
        <w:t> 1 Jalan Kayu Manis Raya ,  Pondok Cabe ,  Tangerang Selatan 15418 ,  Banten ,  Indonesia</w:t>
      </w:r>
    </w:p>
    <w:p w14:paraId="723B0A19" w14:textId="77777777" w:rsidR="00E82941" w:rsidRPr="00E82941" w:rsidRDefault="00E82941" w:rsidP="00E82941">
      <w:pPr>
        <w:shd w:val="clear" w:color="auto" w:fill="F5F2F0"/>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A3A2A3"/>
          <w:sz w:val="20"/>
          <w:szCs w:val="20"/>
          <w:lang w:eastAsia="en-AU"/>
        </w:rPr>
        <w:t>w: </w:t>
      </w:r>
      <w:r w:rsidRPr="00E82941">
        <w:rPr>
          <w:rFonts w:ascii="Open Sans" w:eastAsia="Times New Roman" w:hAnsi="Open Sans" w:cs="Open Sans"/>
          <w:color w:val="444444"/>
          <w:sz w:val="20"/>
          <w:szCs w:val="20"/>
          <w:lang w:eastAsia="en-AU"/>
        </w:rPr>
        <w:t> </w:t>
      </w:r>
      <w:hyperlink r:id="rId9" w:history="1">
        <w:r w:rsidRPr="00E82941">
          <w:rPr>
            <w:rFonts w:ascii="Open Sans" w:eastAsia="Times New Roman" w:hAnsi="Open Sans" w:cs="Open Sans"/>
            <w:color w:val="0072BC"/>
            <w:sz w:val="20"/>
            <w:szCs w:val="20"/>
            <w:lang w:eastAsia="en-AU"/>
          </w:rPr>
          <w:t>http://www.mumtaza.sch.id/</w:t>
        </w:r>
      </w:hyperlink>
    </w:p>
    <w:p w14:paraId="5DFF4C87" w14:textId="77777777" w:rsidR="00E82941" w:rsidRPr="00E82941" w:rsidRDefault="00E82941" w:rsidP="00E82941">
      <w:pPr>
        <w:shd w:val="clear" w:color="auto" w:fill="F5F2F0"/>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A3A2A3"/>
          <w:sz w:val="20"/>
          <w:szCs w:val="20"/>
          <w:lang w:eastAsia="en-AU"/>
        </w:rPr>
        <w:t>|ph: </w:t>
      </w:r>
      <w:r w:rsidRPr="00E82941">
        <w:rPr>
          <w:rFonts w:ascii="Open Sans" w:eastAsia="Times New Roman" w:hAnsi="Open Sans" w:cs="Open Sans"/>
          <w:color w:val="444444"/>
          <w:sz w:val="20"/>
          <w:szCs w:val="20"/>
          <w:lang w:eastAsia="en-AU"/>
        </w:rPr>
        <w:t> +62   +6221   +622174704241</w:t>
      </w:r>
    </w:p>
    <w:p w14:paraId="2627C32B"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p>
    <w:p w14:paraId="5E770037"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In this sister school partnership and project collaboration, we are willing to start with teacher exchange in the way the teachers in the respective schools will share ideas about curriculum design and development and teaching learning activities. Here, they are expected to broaden their knowledge and enhance their teaching skills which eventually contributes to teaching and learning. After the teacher exchange takes place, we are planning to go with the student exchange. In this program, the respective schools will represent their student to come and learn in their visited school for about 4 weeks. They are expected to broaden their perspectives and intercultural understanding, enhance their language learning, and contribute to a whole school program of internationalization. In turn, the schools will keep in touch and progressively share ideas by class to class email, curriculum projects, and video communication. All of the aforementioned programs will eventually lead to a solid and sustainable sister school partnership.</w:t>
      </w:r>
    </w:p>
    <w:p w14:paraId="165035A5" w14:textId="77777777" w:rsidR="00E82941" w:rsidRPr="00E82941" w:rsidRDefault="00E82941" w:rsidP="00E82941">
      <w:pPr>
        <w:spacing w:before="270" w:after="135" w:line="240" w:lineRule="auto"/>
        <w:outlineLvl w:val="1"/>
        <w:rPr>
          <w:rFonts w:ascii="Open Sans" w:eastAsia="Times New Roman" w:hAnsi="Open Sans" w:cs="Open Sans"/>
          <w:color w:val="007E8F"/>
          <w:sz w:val="41"/>
          <w:szCs w:val="41"/>
          <w:lang w:eastAsia="en-AU"/>
        </w:rPr>
      </w:pPr>
      <w:r w:rsidRPr="00E82941">
        <w:rPr>
          <w:rFonts w:ascii="Open Sans" w:eastAsia="Times New Roman" w:hAnsi="Open Sans" w:cs="Open Sans"/>
          <w:color w:val="007E8F"/>
          <w:sz w:val="41"/>
          <w:szCs w:val="41"/>
          <w:lang w:eastAsia="en-AU"/>
        </w:rPr>
        <w:t>Key Contacts</w:t>
      </w:r>
    </w:p>
    <w:p w14:paraId="1E26B17E"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pict w14:anchorId="0DF75425">
          <v:rect id="_x0000_i1126" style="width:0;height:1.5pt" o:hralign="center" o:hrstd="t" o:hrnoshade="t" o:hr="t" fillcolor="#c6c6c7" stroked="f"/>
        </w:pict>
      </w:r>
    </w:p>
    <w:p w14:paraId="4D73EB3D"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p>
    <w:p w14:paraId="73147366" w14:textId="77777777" w:rsidR="00E82941" w:rsidRPr="00E82941" w:rsidRDefault="00E82941" w:rsidP="00E82941">
      <w:pPr>
        <w:shd w:val="clear" w:color="auto" w:fill="E3E2E3"/>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noProof/>
          <w:color w:val="444444"/>
          <w:sz w:val="20"/>
          <w:szCs w:val="20"/>
          <w:lang w:eastAsia="en-AU"/>
        </w:rPr>
        <w:drawing>
          <wp:inline distT="0" distB="0" distL="0" distR="0" wp14:anchorId="52F38FF4" wp14:editId="64E65D7A">
            <wp:extent cx="155575" cy="155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729C1400"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Mr Ibnu Mulyana</w:t>
      </w:r>
      <w:r w:rsidRPr="00E82941">
        <w:rPr>
          <w:rFonts w:ascii="Open Sans" w:eastAsia="Times New Roman" w:hAnsi="Open Sans" w:cs="Open Sans"/>
          <w:color w:val="444444"/>
          <w:sz w:val="20"/>
          <w:szCs w:val="20"/>
          <w:lang w:eastAsia="en-AU"/>
        </w:rPr>
        <w:br/>
        <w:t>Principal</w:t>
      </w:r>
    </w:p>
    <w:p w14:paraId="68B83F41" w14:textId="77777777" w:rsidR="00E82941" w:rsidRPr="00E82941" w:rsidRDefault="00E82941" w:rsidP="00E82941">
      <w:pPr>
        <w:spacing w:after="0" w:line="480" w:lineRule="auto"/>
        <w:textAlignment w:val="baseline"/>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E: </w:t>
      </w:r>
      <w:hyperlink r:id="rId11" w:history="1">
        <w:r w:rsidRPr="00E82941">
          <w:rPr>
            <w:rFonts w:ascii="Open Sans" w:eastAsia="Times New Roman" w:hAnsi="Open Sans" w:cs="Open Sans"/>
            <w:color w:val="0072BC"/>
            <w:sz w:val="20"/>
            <w:szCs w:val="20"/>
            <w:lang w:eastAsia="en-AU"/>
          </w:rPr>
          <w:t>hiasibnu@gmail.com</w:t>
        </w:r>
      </w:hyperlink>
    </w:p>
    <w:p w14:paraId="7F5F992B"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br/>
        <w:t>P: +62   +6221   +622174704241</w:t>
      </w:r>
    </w:p>
    <w:p w14:paraId="118410CB" w14:textId="77777777" w:rsidR="00E82941" w:rsidRPr="00E82941" w:rsidRDefault="00E82941" w:rsidP="00E82941">
      <w:pPr>
        <w:shd w:val="clear" w:color="auto" w:fill="E3E2E3"/>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noProof/>
          <w:color w:val="444444"/>
          <w:sz w:val="20"/>
          <w:szCs w:val="20"/>
          <w:lang w:eastAsia="en-AU"/>
        </w:rPr>
        <w:drawing>
          <wp:inline distT="0" distB="0" distL="0" distR="0" wp14:anchorId="749D095A" wp14:editId="477CC173">
            <wp:extent cx="155575" cy="155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1284ED20"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Mr Wewen SJ</w:t>
      </w:r>
      <w:r w:rsidRPr="00E82941">
        <w:rPr>
          <w:rFonts w:ascii="Open Sans" w:eastAsia="Times New Roman" w:hAnsi="Open Sans" w:cs="Open Sans"/>
          <w:color w:val="444444"/>
          <w:sz w:val="20"/>
          <w:szCs w:val="20"/>
          <w:lang w:eastAsia="en-AU"/>
        </w:rPr>
        <w:br/>
        <w:t>Vice Director for Academic and Student Affairs</w:t>
      </w:r>
    </w:p>
    <w:p w14:paraId="1089B301" w14:textId="77777777" w:rsidR="00E82941" w:rsidRPr="00E82941" w:rsidRDefault="00E82941" w:rsidP="00E82941">
      <w:pPr>
        <w:spacing w:after="0" w:line="480" w:lineRule="auto"/>
        <w:textAlignment w:val="baseline"/>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E: </w:t>
      </w:r>
      <w:hyperlink r:id="rId12" w:history="1">
        <w:r w:rsidRPr="00E82941">
          <w:rPr>
            <w:rFonts w:ascii="Open Sans" w:eastAsia="Times New Roman" w:hAnsi="Open Sans" w:cs="Open Sans"/>
            <w:color w:val="0072BC"/>
            <w:sz w:val="20"/>
            <w:szCs w:val="20"/>
            <w:lang w:eastAsia="en-AU"/>
          </w:rPr>
          <w:t>awensj@gmail.com</w:t>
        </w:r>
      </w:hyperlink>
    </w:p>
    <w:p w14:paraId="0DA4E0B1"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lastRenderedPageBreak/>
        <w:br/>
        <w:t>P: +62 +6221 +622174704241</w:t>
      </w:r>
    </w:p>
    <w:p w14:paraId="094CAA0A"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br/>
      </w:r>
    </w:p>
    <w:p w14:paraId="5D23FCE6" w14:textId="77777777" w:rsidR="00E82941" w:rsidRPr="00E82941" w:rsidRDefault="00E82941" w:rsidP="00E82941">
      <w:pPr>
        <w:spacing w:before="270" w:after="135" w:line="240" w:lineRule="auto"/>
        <w:outlineLvl w:val="1"/>
        <w:rPr>
          <w:rFonts w:ascii="Open Sans" w:eastAsia="Times New Roman" w:hAnsi="Open Sans" w:cs="Open Sans"/>
          <w:color w:val="007E8F"/>
          <w:sz w:val="41"/>
          <w:szCs w:val="41"/>
          <w:lang w:eastAsia="en-AU"/>
        </w:rPr>
      </w:pPr>
      <w:r w:rsidRPr="00E82941">
        <w:rPr>
          <w:rFonts w:ascii="Open Sans" w:eastAsia="Times New Roman" w:hAnsi="Open Sans" w:cs="Open Sans"/>
          <w:color w:val="007E8F"/>
          <w:sz w:val="41"/>
          <w:szCs w:val="41"/>
          <w:lang w:eastAsia="en-AU"/>
        </w:rPr>
        <w:t>About my School</w:t>
      </w:r>
    </w:p>
    <w:p w14:paraId="48A9F765"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pict w14:anchorId="6463DB1E">
          <v:rect id="_x0000_i1127" style="width:0;height:1.5pt" o:hralign="center" o:hrstd="t" o:hrnoshade="t" o:hr="t" fillcolor="#c6c6c7" stroked="f"/>
        </w:pict>
      </w:r>
    </w:p>
    <w:p w14:paraId="3B84B07D"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p>
    <w:p w14:paraId="6C737A3B"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Primary language used in school:</w:t>
      </w:r>
    </w:p>
    <w:p w14:paraId="25252CEF"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English</w:t>
      </w:r>
    </w:p>
    <w:p w14:paraId="1E399E46"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p>
    <w:p w14:paraId="2379A7EB"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Foreign languages taught in school:</w:t>
      </w:r>
    </w:p>
    <w:p w14:paraId="0D2B9699"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Arabic; English</w:t>
      </w:r>
    </w:p>
    <w:p w14:paraId="5C3D3636"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School type:</w:t>
      </w:r>
    </w:p>
    <w:p w14:paraId="33558C29"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Years Prep-7 , </w:t>
      </w:r>
      <w:r w:rsidRPr="00E82941">
        <w:rPr>
          <w:rFonts w:ascii="Open Sans" w:eastAsia="Times New Roman" w:hAnsi="Open Sans" w:cs="Open Sans"/>
          <w:color w:val="444444"/>
          <w:sz w:val="20"/>
          <w:szCs w:val="20"/>
          <w:lang w:eastAsia="en-AU"/>
        </w:rPr>
        <w:t>   </w:t>
      </w:r>
      <w:r w:rsidRPr="00E82941">
        <w:rPr>
          <w:rFonts w:ascii="Open Sans" w:eastAsia="Times New Roman" w:hAnsi="Open Sans" w:cs="Open Sans"/>
          <w:b/>
          <w:bCs/>
          <w:color w:val="444444"/>
          <w:sz w:val="20"/>
          <w:szCs w:val="20"/>
          <w:lang w:eastAsia="en-AU"/>
        </w:rPr>
        <w:t>Non-Government</w:t>
      </w:r>
    </w:p>
    <w:p w14:paraId="73EED2DD"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Is mixed or single-sex:</w:t>
      </w:r>
    </w:p>
    <w:p w14:paraId="2C1C5D8D"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Mixed</w:t>
      </w:r>
    </w:p>
    <w:p w14:paraId="573DA80A"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Number of students:</w:t>
      </w:r>
    </w:p>
    <w:p w14:paraId="73645BD9"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501-1000</w:t>
      </w:r>
    </w:p>
    <w:p w14:paraId="6C249A53"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p>
    <w:p w14:paraId="53416427"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Specialisation:</w:t>
      </w:r>
    </w:p>
    <w:p w14:paraId="0EAC0BB4"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Foreign Languages; Information Technology; Sport; Maths and Science</w:t>
      </w:r>
    </w:p>
    <w:p w14:paraId="7949C291"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p>
    <w:p w14:paraId="1DBA2E23"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Special needs support:</w:t>
      </w:r>
    </w:p>
    <w:p w14:paraId="0A88B921"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Yes, some of our students have special needs</w:t>
      </w:r>
    </w:p>
    <w:p w14:paraId="3A32D43F" w14:textId="77777777" w:rsidR="00E82941" w:rsidRPr="00E82941" w:rsidRDefault="00E82941" w:rsidP="00E82941">
      <w:pPr>
        <w:spacing w:before="270" w:after="135" w:line="240" w:lineRule="auto"/>
        <w:outlineLvl w:val="1"/>
        <w:rPr>
          <w:rFonts w:ascii="Open Sans" w:eastAsia="Times New Roman" w:hAnsi="Open Sans" w:cs="Open Sans"/>
          <w:color w:val="007E8F"/>
          <w:sz w:val="41"/>
          <w:szCs w:val="41"/>
          <w:lang w:eastAsia="en-AU"/>
        </w:rPr>
      </w:pPr>
      <w:r w:rsidRPr="00E82941">
        <w:rPr>
          <w:rFonts w:ascii="Open Sans" w:eastAsia="Times New Roman" w:hAnsi="Open Sans" w:cs="Open Sans"/>
          <w:color w:val="007E8F"/>
          <w:sz w:val="41"/>
          <w:szCs w:val="41"/>
          <w:lang w:eastAsia="en-AU"/>
        </w:rPr>
        <w:t>Collaboration Options</w:t>
      </w:r>
    </w:p>
    <w:p w14:paraId="4B0543A3"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pict w14:anchorId="65D9F945">
          <v:rect id="_x0000_i1128" style="width:0;height:1.5pt" o:hralign="center" o:hrstd="t" o:hrnoshade="t" o:hr="t" fillcolor="#c6c6c7" stroked="f"/>
        </w:pict>
      </w:r>
    </w:p>
    <w:p w14:paraId="24009A62"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p>
    <w:p w14:paraId="462F7718"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Project Preference:</w:t>
      </w:r>
    </w:p>
    <w:p w14:paraId="25F8B73A"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Sister School Partnership and Project Collaboration</w:t>
      </w:r>
    </w:p>
    <w:p w14:paraId="5199E7F0"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Partnership Country:</w:t>
      </w:r>
    </w:p>
    <w:p w14:paraId="1863C10D"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hyperlink r:id="rId13" w:history="1">
        <w:r w:rsidRPr="00E82941">
          <w:rPr>
            <w:rFonts w:ascii="Open Sans" w:eastAsia="Times New Roman" w:hAnsi="Open Sans" w:cs="Open Sans"/>
            <w:b/>
            <w:bCs/>
            <w:color w:val="444444"/>
            <w:sz w:val="20"/>
            <w:szCs w:val="20"/>
            <w:lang w:eastAsia="en-AU"/>
          </w:rPr>
          <w:t>Australia</w:t>
        </w:r>
      </w:hyperlink>
    </w:p>
    <w:p w14:paraId="45F1C18D"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Partnership Outcome:</w:t>
      </w:r>
    </w:p>
    <w:p w14:paraId="669B100B"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In this global era, a partnership between two or more schools plays a significant role in introducing and promoting peace, love, and tolerance to the world. Here,  intends to contribute to playing such part. With both Sister School Partnership and Project Collaboration,  and the prospective Sister school are expected to keep in touch in terms of student and/or teacher exchange and share ideas especially regarding teaching learning activities and curriculum development to have further develop the respective schools. In addition, both teachers and students in the respective schools are hoped to broaden their perspectives and intercultural understanding, enhance their language learning and contribute to a whole school program of internationalization.</w:t>
      </w:r>
    </w:p>
    <w:p w14:paraId="65C35D52"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Preferred Partnership Activities:</w:t>
      </w:r>
    </w:p>
    <w:p w14:paraId="12DFFF23"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Class to class email; Curriculum projects; Student visits; Teacher exchange; Teacher visits; Video communication</w:t>
      </w:r>
    </w:p>
    <w:p w14:paraId="364BAE38"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Type of collaboration:</w:t>
      </w:r>
    </w:p>
    <w:p w14:paraId="10675F48"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lastRenderedPageBreak/>
        <w:t>English; The arts - dance; Health and physical education; The arts - music; Mathematics; Science; Technologies - digital; Languages</w:t>
      </w:r>
    </w:p>
    <w:p w14:paraId="68BF04D3"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Preferred year level:</w:t>
      </w:r>
    </w:p>
    <w:p w14:paraId="03291149"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Year Prep (5 years old); Year 1 (6 years old); Year 2 (7 years old); Year 3 (7 years old); Year 4 (9 years old); Year 5 (10 years old); Year 6 (11 years old)); Year 7 (12 years old); Year 8 (13 years old); Year 9 (14 years old)</w:t>
      </w:r>
    </w:p>
    <w:p w14:paraId="5988CFF2"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Preferred project length:</w:t>
      </w:r>
    </w:p>
    <w:p w14:paraId="709E5A1E"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hyperlink r:id="rId14" w:history="1">
        <w:r w:rsidRPr="00E82941">
          <w:rPr>
            <w:rFonts w:ascii="Open Sans" w:eastAsia="Times New Roman" w:hAnsi="Open Sans" w:cs="Open Sans"/>
            <w:b/>
            <w:bCs/>
            <w:color w:val="444444"/>
            <w:sz w:val="20"/>
            <w:szCs w:val="20"/>
            <w:lang w:eastAsia="en-AU"/>
          </w:rPr>
          <w:t>Up to 4 weeks</w:t>
        </w:r>
      </w:hyperlink>
    </w:p>
    <w:p w14:paraId="05F434A0"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Preferred starting date:</w:t>
      </w:r>
    </w:p>
    <w:p w14:paraId="04939E31"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000000"/>
          <w:sz w:val="20"/>
          <w:szCs w:val="20"/>
          <w:lang w:eastAsia="en-AU"/>
        </w:rPr>
        <w:t>22 /</w:t>
      </w:r>
      <w:r w:rsidRPr="00E82941">
        <w:rPr>
          <w:rFonts w:ascii="Open Sans" w:eastAsia="Times New Roman" w:hAnsi="Open Sans" w:cs="Open Sans"/>
          <w:color w:val="444444"/>
          <w:sz w:val="20"/>
          <w:szCs w:val="20"/>
          <w:lang w:eastAsia="en-AU"/>
        </w:rPr>
        <w:t> </w:t>
      </w:r>
      <w:r w:rsidRPr="00E82941">
        <w:rPr>
          <w:rFonts w:ascii="Open Sans" w:eastAsia="Times New Roman" w:hAnsi="Open Sans" w:cs="Open Sans"/>
          <w:b/>
          <w:bCs/>
          <w:color w:val="444444"/>
          <w:sz w:val="20"/>
          <w:szCs w:val="20"/>
          <w:lang w:eastAsia="en-AU"/>
        </w:rPr>
        <w:t>7 /</w:t>
      </w:r>
      <w:r w:rsidRPr="00E82941">
        <w:rPr>
          <w:rFonts w:ascii="Open Sans" w:eastAsia="Times New Roman" w:hAnsi="Open Sans" w:cs="Open Sans"/>
          <w:color w:val="444444"/>
          <w:sz w:val="20"/>
          <w:szCs w:val="20"/>
          <w:lang w:eastAsia="en-AU"/>
        </w:rPr>
        <w:t> </w:t>
      </w:r>
      <w:r w:rsidRPr="00E82941">
        <w:rPr>
          <w:rFonts w:ascii="Open Sans" w:eastAsia="Times New Roman" w:hAnsi="Open Sans" w:cs="Open Sans"/>
          <w:b/>
          <w:bCs/>
          <w:color w:val="444444"/>
          <w:sz w:val="20"/>
          <w:szCs w:val="20"/>
          <w:lang w:eastAsia="en-AU"/>
        </w:rPr>
        <w:t>2,019</w:t>
      </w:r>
    </w:p>
    <w:p w14:paraId="2E287CE4"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Project Outcome:</w:t>
      </w:r>
    </w:p>
    <w:p w14:paraId="624C0E6B"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In this sister school partnership and project collaboration, we are willing to start with teacher exchange in the way the teachers in the respective schools will share ideas about curriculum design and development and teaching learning activities. Here, they are expected to broaden their knowledge and enhance their teaching skills which eventually contributes to teaching and learning. After the teacher exchange takes place, we are planning to go with the student exchange. In this program, the respective schools will represent their student to come and learn in their visited school for about 4 weeks. They are expected to broaden their perspectives and intercultural understanding, enhance their language learning, and contribute to a whole school program of internationalization. In turn, the schools will keep in touch and progressively share ideas by class to class email, curriculum projects, and video communication. All of the aforementioned programs will eventually lead to a solid and sustainable sister school partnership.</w:t>
      </w:r>
    </w:p>
    <w:p w14:paraId="1AD205AD"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Preferred contact method:</w:t>
      </w:r>
    </w:p>
    <w:p w14:paraId="0630796B"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Email</w:t>
      </w:r>
    </w:p>
    <w:p w14:paraId="0CAEC0DC"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Preferred Project Activities:</w:t>
      </w:r>
    </w:p>
    <w:p w14:paraId="27297A3C"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Class to class email; Curriculum projects; Student visits; Teacher exchange; Teacher visits; Video communication</w:t>
      </w:r>
    </w:p>
    <w:p w14:paraId="7D43201E"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t>Profile Active / Inactive</w:t>
      </w:r>
    </w:p>
    <w:p w14:paraId="13341450"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b/>
          <w:bCs/>
          <w:color w:val="444444"/>
          <w:sz w:val="20"/>
          <w:szCs w:val="20"/>
          <w:lang w:eastAsia="en-AU"/>
        </w:rPr>
        <w:t>Active</w:t>
      </w:r>
    </w:p>
    <w:p w14:paraId="4FFC0CD0" w14:textId="77777777" w:rsidR="00E82941" w:rsidRPr="00E82941" w:rsidRDefault="00E82941" w:rsidP="00E82941">
      <w:pPr>
        <w:spacing w:before="270" w:after="135" w:line="240" w:lineRule="auto"/>
        <w:outlineLvl w:val="1"/>
        <w:rPr>
          <w:rFonts w:ascii="Open Sans" w:eastAsia="Times New Roman" w:hAnsi="Open Sans" w:cs="Open Sans"/>
          <w:color w:val="007E8F"/>
          <w:sz w:val="41"/>
          <w:szCs w:val="41"/>
          <w:lang w:eastAsia="en-AU"/>
        </w:rPr>
      </w:pPr>
      <w:r w:rsidRPr="00E82941">
        <w:rPr>
          <w:rFonts w:ascii="Open Sans" w:eastAsia="Times New Roman" w:hAnsi="Open Sans" w:cs="Open Sans"/>
          <w:color w:val="007E8F"/>
          <w:sz w:val="41"/>
          <w:szCs w:val="41"/>
          <w:lang w:eastAsia="en-AU"/>
        </w:rPr>
        <w:t>Terms and Conditions</w:t>
      </w:r>
    </w:p>
    <w:p w14:paraId="138479E8" w14:textId="77777777" w:rsidR="00E82941" w:rsidRPr="00E82941" w:rsidRDefault="00E82941" w:rsidP="00E82941">
      <w:pPr>
        <w:spacing w:after="0" w:line="240" w:lineRule="auto"/>
        <w:rPr>
          <w:rFonts w:ascii="Open Sans" w:eastAsia="Times New Roman" w:hAnsi="Open Sans" w:cs="Open Sans"/>
          <w:color w:val="444444"/>
          <w:sz w:val="20"/>
          <w:szCs w:val="20"/>
          <w:lang w:eastAsia="en-AU"/>
        </w:rPr>
      </w:pPr>
      <w:r w:rsidRPr="00E82941">
        <w:rPr>
          <w:rFonts w:ascii="Open Sans" w:eastAsia="Times New Roman" w:hAnsi="Open Sans" w:cs="Open Sans"/>
          <w:color w:val="444444"/>
          <w:sz w:val="20"/>
          <w:szCs w:val="20"/>
          <w:lang w:eastAsia="en-AU"/>
        </w:rPr>
        <w:pict w14:anchorId="763CB111">
          <v:rect id="_x0000_i1129"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E82941" w:rsidRPr="00E82941" w14:paraId="6F7853FD" w14:textId="77777777" w:rsidTr="00E82941">
        <w:tc>
          <w:tcPr>
            <w:tcW w:w="0" w:type="auto"/>
            <w:shd w:val="clear" w:color="auto" w:fill="auto"/>
            <w:vAlign w:val="bottom"/>
            <w:hideMark/>
          </w:tcPr>
          <w:p w14:paraId="5C4573CD" w14:textId="77777777" w:rsidR="00E82941" w:rsidRPr="00E82941" w:rsidRDefault="00E82941" w:rsidP="00E82941">
            <w:pPr>
              <w:spacing w:after="0" w:line="240" w:lineRule="auto"/>
              <w:rPr>
                <w:rFonts w:ascii="Times New Roman" w:eastAsia="Times New Roman" w:hAnsi="Times New Roman" w:cs="Times New Roman"/>
                <w:sz w:val="24"/>
                <w:szCs w:val="24"/>
                <w:lang w:eastAsia="en-AU"/>
              </w:rPr>
            </w:pPr>
            <w:r w:rsidRPr="00E82941">
              <w:rPr>
                <w:rFonts w:ascii="Times New Roman" w:eastAsia="Times New Roman" w:hAnsi="Times New Roman" w:cs="Times New Roman"/>
                <w:sz w:val="24"/>
                <w:szCs w:val="24"/>
                <w:lang w:eastAsia="en-AU"/>
              </w:rPr>
              <w:t>I have read and agreed to the Terms and Conditions</w:t>
            </w:r>
          </w:p>
        </w:tc>
      </w:tr>
    </w:tbl>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084FB6"/>
    <w:rsid w:val="00856F16"/>
    <w:rsid w:val="00E82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id_2019_mum.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ensj@gmail.com"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hiasibnu@gmail.com" TargetMode="External"/><Relationship Id="rId5" Type="http://schemas.openxmlformats.org/officeDocument/2006/relationships/hyperlink" Target="http://www.education.vic.gov.au/school/principals/management" TargetMode="Externa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mtaza.sch.id/" TargetMode="External"/><Relationship Id="rId14" Type="http://schemas.openxmlformats.org/officeDocument/2006/relationships/hyperlink" Target="https://partner.eduweb.vic.gov.au/sites/SSP/Pages/id_2019_m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867B4-D78D-4B01-BDFA-FA8D880CF84E}"/>
</file>

<file path=customXml/itemProps2.xml><?xml version="1.0" encoding="utf-8"?>
<ds:datastoreItem xmlns:ds="http://schemas.openxmlformats.org/officeDocument/2006/customXml" ds:itemID="{31E98144-A3A9-41CE-9E89-575F9D187672}"/>
</file>

<file path=customXml/itemProps3.xml><?xml version="1.0" encoding="utf-8"?>
<ds:datastoreItem xmlns:ds="http://schemas.openxmlformats.org/officeDocument/2006/customXml" ds:itemID="{377A26A0-E804-4204-8F36-EA69418B868F}"/>
</file>

<file path=customXml/itemProps4.xml><?xml version="1.0" encoding="utf-8"?>
<ds:datastoreItem xmlns:ds="http://schemas.openxmlformats.org/officeDocument/2006/customXml" ds:itemID="{7FF76F3F-FB62-4820-9F70-5747AEF63B71}"/>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2022-07-06T03:11:00Z</dcterms:created>
  <dcterms:modified xsi:type="dcterms:W3CDTF">2022-07-06T03:11:00Z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{ea4af2df-d77d-4962-a48e-c12f3f755462}</vt:lpwstr>
  </property>
  <property fmtid="{D5CDD505-2E9C-101B-9397-08002B2CF9AE}" pid="9" name="RecordPoint_ActiveItemWebId">
    <vt:lpwstr>{48d741e2-8e2c-417b-b700-80de02d16da7}</vt:lpwstr>
  </property>
  <property fmtid="{D5CDD505-2E9C-101B-9397-08002B2CF9AE}" pid="10" name="RecordPoint_RecordNumberSubmitted">
    <vt:lpwstr>R20220388546</vt:lpwstr>
  </property>
  <property fmtid="{D5CDD505-2E9C-101B-9397-08002B2CF9AE}" pid="11" name="RecordPoint_SubmissionCompleted">
    <vt:lpwstr>2022-07-06T15:07:40.7041814+10:00</vt:lpwstr>
  </property>
</Properties>
</file>